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7D" w:rsidRDefault="00C878F9" w:rsidP="00502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SCHVÁLENÝ </w:t>
      </w:r>
      <w:proofErr w:type="gramStart"/>
      <w:r>
        <w:rPr>
          <w:b/>
          <w:sz w:val="32"/>
          <w:szCs w:val="32"/>
        </w:rPr>
        <w:t>ZÁVĚREČNÝ  ÚČET</w:t>
      </w:r>
      <w:proofErr w:type="gramEnd"/>
      <w:r w:rsidR="00502858">
        <w:rPr>
          <w:b/>
          <w:sz w:val="32"/>
          <w:szCs w:val="32"/>
        </w:rPr>
        <w:t xml:space="preserve"> ZA ROK 2019</w:t>
      </w:r>
    </w:p>
    <w:p w:rsidR="00502858" w:rsidRDefault="00502858" w:rsidP="00502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PONĚDRAŽ</w:t>
      </w:r>
    </w:p>
    <w:p w:rsidR="00502858" w:rsidRDefault="00502858" w:rsidP="00502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IČO: 00666505</w:t>
      </w:r>
    </w:p>
    <w:p w:rsidR="00502858" w:rsidRDefault="00502858" w:rsidP="00502858">
      <w:pPr>
        <w:jc w:val="center"/>
        <w:rPr>
          <w:b/>
          <w:sz w:val="32"/>
          <w:szCs w:val="32"/>
        </w:rPr>
      </w:pPr>
    </w:p>
    <w:p w:rsidR="00502858" w:rsidRDefault="00502858" w:rsidP="00502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PONĚDRAŽ 27, 379 01  TŘEBOŃ</w:t>
      </w:r>
    </w:p>
    <w:p w:rsidR="00502858" w:rsidRDefault="00502858" w:rsidP="00502858">
      <w:pPr>
        <w:jc w:val="center"/>
        <w:rPr>
          <w:b/>
          <w:sz w:val="32"/>
          <w:szCs w:val="32"/>
        </w:rPr>
      </w:pPr>
    </w:p>
    <w:p w:rsidR="00502858" w:rsidRDefault="00502858" w:rsidP="00502858">
      <w:pPr>
        <w:jc w:val="center"/>
        <w:rPr>
          <w:b/>
          <w:sz w:val="32"/>
          <w:szCs w:val="32"/>
        </w:rPr>
      </w:pPr>
    </w:p>
    <w:p w:rsidR="00502858" w:rsidRDefault="00C878F9" w:rsidP="00502858">
      <w:pPr>
        <w:rPr>
          <w:sz w:val="32"/>
          <w:szCs w:val="32"/>
        </w:rPr>
      </w:pPr>
      <w:r>
        <w:rPr>
          <w:sz w:val="32"/>
          <w:szCs w:val="32"/>
        </w:rPr>
        <w:t xml:space="preserve">Návrh zveřejněn </w:t>
      </w:r>
      <w:r w:rsidR="00502858">
        <w:rPr>
          <w:sz w:val="32"/>
          <w:szCs w:val="32"/>
        </w:rPr>
        <w:t xml:space="preserve"> na kamenné ÚD i elektronicky na </w:t>
      </w:r>
      <w:hyperlink r:id="rId4" w:history="1">
        <w:r w:rsidR="00502858" w:rsidRPr="00041CCD">
          <w:rPr>
            <w:rStyle w:val="Hypertextovodkaz"/>
            <w:sz w:val="32"/>
            <w:szCs w:val="32"/>
          </w:rPr>
          <w:t>www.ponedraz.cz</w:t>
        </w:r>
      </w:hyperlink>
      <w:r w:rsidR="00502858">
        <w:rPr>
          <w:sz w:val="32"/>
          <w:szCs w:val="32"/>
        </w:rPr>
        <w:t>:</w:t>
      </w:r>
      <w:r w:rsidR="00502858">
        <w:rPr>
          <w:sz w:val="32"/>
          <w:szCs w:val="32"/>
        </w:rPr>
        <w:tab/>
      </w:r>
      <w:r w:rsidR="00502858">
        <w:rPr>
          <w:sz w:val="32"/>
          <w:szCs w:val="32"/>
        </w:rPr>
        <w:tab/>
      </w:r>
      <w:proofErr w:type="gramStart"/>
      <w:r w:rsidR="00502858">
        <w:rPr>
          <w:sz w:val="32"/>
          <w:szCs w:val="32"/>
        </w:rPr>
        <w:t>26.5.2020</w:t>
      </w:r>
      <w:proofErr w:type="gramEnd"/>
    </w:p>
    <w:p w:rsidR="00C878F9" w:rsidRDefault="00C878F9" w:rsidP="00502858">
      <w:pPr>
        <w:rPr>
          <w:sz w:val="32"/>
          <w:szCs w:val="32"/>
        </w:rPr>
      </w:pPr>
      <w:r>
        <w:rPr>
          <w:sz w:val="32"/>
          <w:szCs w:val="32"/>
        </w:rPr>
        <w:t xml:space="preserve">Návrh sejmut : </w:t>
      </w:r>
      <w:proofErr w:type="gramStart"/>
      <w:r>
        <w:rPr>
          <w:sz w:val="32"/>
          <w:szCs w:val="32"/>
        </w:rPr>
        <w:t>16.6.2020</w:t>
      </w:r>
      <w:proofErr w:type="gramEnd"/>
    </w:p>
    <w:p w:rsidR="00502858" w:rsidRDefault="00502858" w:rsidP="00502858">
      <w:pPr>
        <w:rPr>
          <w:sz w:val="32"/>
          <w:szCs w:val="32"/>
        </w:rPr>
      </w:pPr>
      <w:r>
        <w:rPr>
          <w:sz w:val="32"/>
          <w:szCs w:val="32"/>
        </w:rPr>
        <w:t>Projednáno ZO:</w:t>
      </w:r>
      <w:r w:rsidR="00C878F9">
        <w:rPr>
          <w:sz w:val="32"/>
          <w:szCs w:val="32"/>
        </w:rPr>
        <w:t xml:space="preserve"> </w:t>
      </w:r>
      <w:proofErr w:type="gramStart"/>
      <w:r w:rsidR="00C878F9">
        <w:rPr>
          <w:sz w:val="32"/>
          <w:szCs w:val="32"/>
        </w:rPr>
        <w:t>16.6.2020</w:t>
      </w:r>
      <w:proofErr w:type="gramEnd"/>
    </w:p>
    <w:p w:rsidR="00502858" w:rsidRDefault="00502858" w:rsidP="00502858">
      <w:pPr>
        <w:rPr>
          <w:sz w:val="32"/>
          <w:szCs w:val="32"/>
        </w:rPr>
      </w:pPr>
      <w:r>
        <w:rPr>
          <w:sz w:val="32"/>
          <w:szCs w:val="32"/>
        </w:rPr>
        <w:t xml:space="preserve">Schváleno usnesením ZO č. </w:t>
      </w:r>
      <w:r w:rsidR="00C878F9">
        <w:rPr>
          <w:sz w:val="32"/>
          <w:szCs w:val="32"/>
        </w:rPr>
        <w:t>3/2020</w:t>
      </w:r>
      <w:r>
        <w:rPr>
          <w:sz w:val="32"/>
          <w:szCs w:val="32"/>
        </w:rPr>
        <w:t>ze</w:t>
      </w:r>
      <w:r w:rsidR="00C878F9">
        <w:rPr>
          <w:sz w:val="32"/>
          <w:szCs w:val="32"/>
        </w:rPr>
        <w:t xml:space="preserve"> dne </w:t>
      </w:r>
      <w:proofErr w:type="gramStart"/>
      <w:r w:rsidR="00C878F9">
        <w:rPr>
          <w:sz w:val="32"/>
          <w:szCs w:val="32"/>
        </w:rPr>
        <w:t>16.6.2020</w:t>
      </w:r>
      <w:proofErr w:type="gramEnd"/>
    </w:p>
    <w:p w:rsidR="00502858" w:rsidRDefault="00502858" w:rsidP="00502858">
      <w:pPr>
        <w:rPr>
          <w:sz w:val="32"/>
          <w:szCs w:val="32"/>
        </w:rPr>
      </w:pPr>
    </w:p>
    <w:p w:rsidR="00502858" w:rsidRDefault="00502858" w:rsidP="00502858">
      <w:pPr>
        <w:rPr>
          <w:sz w:val="32"/>
          <w:szCs w:val="32"/>
        </w:rPr>
      </w:pPr>
    </w:p>
    <w:p w:rsidR="00502858" w:rsidRDefault="00502858" w:rsidP="00502858">
      <w:pPr>
        <w:rPr>
          <w:sz w:val="32"/>
          <w:szCs w:val="32"/>
        </w:rPr>
      </w:pPr>
    </w:p>
    <w:p w:rsidR="00502858" w:rsidRDefault="00502858" w:rsidP="00502858">
      <w:pPr>
        <w:rPr>
          <w:sz w:val="32"/>
          <w:szCs w:val="32"/>
        </w:rPr>
      </w:pPr>
      <w:r>
        <w:rPr>
          <w:sz w:val="32"/>
          <w:szCs w:val="32"/>
        </w:rPr>
        <w:t xml:space="preserve">Miroslav </w:t>
      </w:r>
      <w:proofErr w:type="spellStart"/>
      <w:r>
        <w:rPr>
          <w:sz w:val="32"/>
          <w:szCs w:val="32"/>
        </w:rPr>
        <w:t>Hrošek</w:t>
      </w:r>
      <w:proofErr w:type="spellEnd"/>
      <w:r>
        <w:rPr>
          <w:sz w:val="32"/>
          <w:szCs w:val="32"/>
        </w:rPr>
        <w:t>, starosta obce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:rsidR="00502858" w:rsidRDefault="00502858" w:rsidP="00502858">
      <w:pPr>
        <w:rPr>
          <w:sz w:val="32"/>
          <w:szCs w:val="32"/>
        </w:rPr>
      </w:pPr>
      <w:bookmarkStart w:id="0" w:name="_GoBack"/>
      <w:bookmarkEnd w:id="0"/>
    </w:p>
    <w:tbl>
      <w:tblPr>
        <w:tblW w:w="12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1200"/>
        <w:gridCol w:w="143"/>
        <w:gridCol w:w="1057"/>
        <w:gridCol w:w="143"/>
        <w:gridCol w:w="1077"/>
        <w:gridCol w:w="123"/>
        <w:gridCol w:w="630"/>
        <w:gridCol w:w="590"/>
        <w:gridCol w:w="175"/>
        <w:gridCol w:w="578"/>
        <w:gridCol w:w="455"/>
        <w:gridCol w:w="298"/>
        <w:gridCol w:w="683"/>
        <w:gridCol w:w="277"/>
        <w:gridCol w:w="683"/>
        <w:gridCol w:w="277"/>
        <w:gridCol w:w="683"/>
        <w:gridCol w:w="277"/>
        <w:gridCol w:w="683"/>
        <w:gridCol w:w="277"/>
        <w:gridCol w:w="960"/>
      </w:tblGrid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15"/>
        </w:trPr>
        <w:tc>
          <w:tcPr>
            <w:tcW w:w="1086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1. Plnění rozpočtu za období 2017 - 2019</w:t>
            </w: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2 260 503,67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2 337 843,44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2 788 052,61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1 094 449,54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2 706 418,06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2 266 620,08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SALDO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1 166 054,13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-368 574,62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521 432,53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15"/>
        </w:trPr>
        <w:tc>
          <w:tcPr>
            <w:tcW w:w="1086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1.1. Běžný rozpočet 2019</w:t>
            </w: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UR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2 520 052,61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1 834 812,00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2 620 939,00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137,35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96,15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1 706 642,08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1 248 377,00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2 101 848,00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136,71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81,20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SALDO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813 410,53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586 435,00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519 091,00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15"/>
        </w:trPr>
        <w:tc>
          <w:tcPr>
            <w:tcW w:w="1086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1.2. Kapitálový rozpočet 2019</w:t>
            </w: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UR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PŘÍJMY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268 000,00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268 000,00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559 978,00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580 000,00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112,00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96,55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SALDO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-291 978,00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-500 000,00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-312 000,00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2"/>
          <w:wAfter w:w="1237" w:type="dxa"/>
          <w:trHeight w:val="30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15"/>
        </w:trPr>
        <w:tc>
          <w:tcPr>
            <w:tcW w:w="121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2. Rozpočtové hospodaření dle tříd - PŘÍJMY 2019</w:t>
            </w: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UR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1-DAŇOVÉ PŘÍJMY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2 105 891,43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1 533 000,00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2 193 829,00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137,37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95,99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2-NEDAŇOVÉ PŘÍJMY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319 761,18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244 012,00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332 710,00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131,04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96,11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3-KAPITÁLOVÉ PŘÍJMY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4-PŘIJATÉ TRANSFERY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362 400,00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57 800,00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362 400,00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626,99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PŘÍJMY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2 788 052,61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1 834 812,00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2 888 939,00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151,95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96,51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15"/>
        </w:trPr>
        <w:tc>
          <w:tcPr>
            <w:tcW w:w="121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2.1. Daňové příjmy - vybrané položky 2019</w:t>
            </w: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UR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Sdílené daně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1 866 645,82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1 325 000,00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1 866 648,00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140,88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Místní poplatky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48 715,00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48 200,00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136 600,00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101,07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35,66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Správní poplatky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300,00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Daň z nemovitosti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179 675,17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155 000,00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179 676,00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115,92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Ostatní daňové příjmy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10 555,44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10 605,00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219,91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15"/>
        </w:trPr>
        <w:tc>
          <w:tcPr>
            <w:tcW w:w="121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2.2.1. Sdílené daně po měsících za rok 2019</w:t>
            </w: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Měsíc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Leden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109 831,54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123 863,94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144 879,92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Únor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121 871,56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146 121,68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134 632,65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Březen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128 871,05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146 955,09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189 255,01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Duben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89 581,65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102 782,76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108 143,99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Květen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113 860,16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123 101,92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129 652,43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Červen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152 822,83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176 447,91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163 290,40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Červenec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169 759,94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183 934,92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199 294,88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Srpen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117 847,07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139 245,81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133 848,20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Září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148 663,11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88 248,50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168 684,52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Říjen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118 093,84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103 661,52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146 129,23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Listopad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126 545,06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134 173,72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146 360,31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Prosinec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181 324,10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173 864,11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202 474,28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1 579 071,91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1 642 401,88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1 866 645,82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02858" w:rsidRPr="00502858" w:rsidRDefault="00502858" w:rsidP="00502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8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240"/>
        <w:gridCol w:w="700"/>
        <w:gridCol w:w="37"/>
        <w:gridCol w:w="463"/>
        <w:gridCol w:w="60"/>
        <w:gridCol w:w="260"/>
        <w:gridCol w:w="406"/>
        <w:gridCol w:w="54"/>
        <w:gridCol w:w="249"/>
        <w:gridCol w:w="171"/>
        <w:gridCol w:w="300"/>
        <w:gridCol w:w="140"/>
        <w:gridCol w:w="20"/>
        <w:gridCol w:w="740"/>
        <w:gridCol w:w="61"/>
        <w:gridCol w:w="35"/>
        <w:gridCol w:w="244"/>
        <w:gridCol w:w="260"/>
        <w:gridCol w:w="160"/>
        <w:gridCol w:w="80"/>
        <w:gridCol w:w="120"/>
        <w:gridCol w:w="382"/>
        <w:gridCol w:w="245"/>
        <w:gridCol w:w="133"/>
        <w:gridCol w:w="100"/>
        <w:gridCol w:w="100"/>
        <w:gridCol w:w="220"/>
        <w:gridCol w:w="340"/>
        <w:gridCol w:w="143"/>
        <w:gridCol w:w="57"/>
        <w:gridCol w:w="200"/>
        <w:gridCol w:w="140"/>
        <w:gridCol w:w="58"/>
        <w:gridCol w:w="362"/>
        <w:gridCol w:w="200"/>
        <w:gridCol w:w="23"/>
        <w:gridCol w:w="77"/>
        <w:gridCol w:w="100"/>
        <w:gridCol w:w="63"/>
        <w:gridCol w:w="497"/>
        <w:gridCol w:w="144"/>
        <w:gridCol w:w="56"/>
        <w:gridCol w:w="23"/>
        <w:gridCol w:w="177"/>
        <w:gridCol w:w="140"/>
        <w:gridCol w:w="243"/>
        <w:gridCol w:w="177"/>
        <w:gridCol w:w="200"/>
        <w:gridCol w:w="23"/>
        <w:gridCol w:w="177"/>
        <w:gridCol w:w="275"/>
        <w:gridCol w:w="285"/>
        <w:gridCol w:w="143"/>
        <w:gridCol w:w="57"/>
        <w:gridCol w:w="23"/>
        <w:gridCol w:w="177"/>
        <w:gridCol w:w="290"/>
        <w:gridCol w:w="270"/>
        <w:gridCol w:w="200"/>
        <w:gridCol w:w="23"/>
        <w:gridCol w:w="23"/>
        <w:gridCol w:w="217"/>
        <w:gridCol w:w="497"/>
        <w:gridCol w:w="200"/>
        <w:gridCol w:w="23"/>
        <w:gridCol w:w="240"/>
        <w:gridCol w:w="289"/>
        <w:gridCol w:w="31"/>
        <w:gridCol w:w="640"/>
        <w:gridCol w:w="640"/>
        <w:gridCol w:w="180"/>
        <w:gridCol w:w="140"/>
        <w:gridCol w:w="960"/>
      </w:tblGrid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15"/>
        </w:trPr>
        <w:tc>
          <w:tcPr>
            <w:tcW w:w="15153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3. Rozpočtové hospodaření dle tříd - VÝDAJE 2019</w:t>
            </w: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UR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5-BĚŽNÉ VÝDAJE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1 706 642,08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1 248 377,00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2 101 848,00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136,71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81,20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6-KAPITÁLOVÉ VÝDAJE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559 978,00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500 000,00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580 000,00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112,00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96,55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CELKEM VÝDAJE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2 266 620,08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1 748 377,00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2 681 848,00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129,64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84,52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15"/>
        </w:trPr>
        <w:tc>
          <w:tcPr>
            <w:tcW w:w="15153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3.1. Agregované výdaje dle cílových oblastí 2018 - 2019</w:t>
            </w: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Řádek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 skut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2019 skut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BĚŽNÉ VÝDAJE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Výdaje na platy a odvody na SP a ZP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č.OON</w:t>
            </w:r>
            <w:proofErr w:type="spellEnd"/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199 158,00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7,36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225 836,00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9,96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Ostatní platby za provedenou práci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33 301,00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1,23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69 379,00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3,06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Odměny zastupitelům (RM, ZM, výbory)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201 872,00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7,46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258 166,00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11,39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Mzdové výdaje 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434 331,00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16,05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553 381,00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24,41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Neinvestiční nákupy - nákupy materiálu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14 501,00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0,54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16 987,00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0,75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Nákupy vody, paliv a energie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219 884,00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8,12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219 740,00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9,69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Nákup služeb a ostatní nákupy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250 835,16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9,27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334 951,78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14,78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Opravy a údržba majetku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128 330,00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4,74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349 064,50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15,40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Daně (daň z převodu 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nemovitostí...)</w:t>
            </w:r>
            <w:proofErr w:type="gramEnd"/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1 119,00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0,04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219,00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0,01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Výdaje z finančního vypořádání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47 120,00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2,08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Ostatní výdaje (úroky, </w:t>
            </w:r>
            <w:proofErr w:type="spellStart"/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soc.fond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.,náhrady</w:t>
            </w:r>
            <w:proofErr w:type="spell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,...)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88 189,90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3,26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178 286,80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7,87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provozní výdaje 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702 859,06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25,97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1 146 369,08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50,58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Transfery příspěvkovým organizacím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Transfery ostatním vlastním organizacím  -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o.p.s</w:t>
            </w:r>
            <w:proofErr w:type="spellEnd"/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1 392,00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0,05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Transfery jiným subjektům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8 892,00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0,33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6 892,00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0,30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Default="00502858" w:rsidP="009348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F61270" w:rsidRPr="00502858" w:rsidRDefault="00F61270" w:rsidP="00F612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Transfery "průtokové" - </w:t>
            </w:r>
            <w:proofErr w:type="spellStart"/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soc.dávky</w:t>
            </w:r>
            <w:proofErr w:type="spellEnd"/>
            <w:proofErr w:type="gramEnd"/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9348B7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Převody vlastním fondům nekonsolidované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Neinvestiční transfery 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10 284,00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0,38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6 892,00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0,30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Půjčené prostředky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1 147 474,06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42,40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1 706 642,08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75,29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KAPITÁLOVÉ VÝDAJE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SW + výpočetní technika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Pořízení budov, staveb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1 400 944,00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51,76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479 978,00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21,18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Nákup pozemků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Stroje, přístroje, zařízení,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dopr.prostředky</w:t>
            </w:r>
            <w:proofErr w:type="spellEnd"/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Ostatní (studie, ÚP, 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rezerva...)</w:t>
            </w:r>
            <w:proofErr w:type="gramEnd"/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158 000,00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5,84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80 000,00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3,53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Pořízení vlastního majetku 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1 558 944,00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57,60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559 978,00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24,71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Investiční transfery vlastním organizacím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Investiční transfery jiným subjektům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Investiční transfery 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Půjčené prostředky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1 558 944,00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57,60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559 978,00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24,71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2 706 418,06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2 266 620,08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15"/>
        </w:trPr>
        <w:tc>
          <w:tcPr>
            <w:tcW w:w="15153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3.2. Závazné ukazatele 2019</w:t>
            </w: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Odvětvové třídění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Oblasti činnosti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</w:t>
            </w:r>
            <w:proofErr w:type="spellEnd"/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</w:t>
            </w:r>
            <w:proofErr w:type="gramStart"/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  <w:proofErr w:type="gramEnd"/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</w:t>
            </w:r>
            <w:proofErr w:type="spellEnd"/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</w:t>
            </w:r>
            <w:proofErr w:type="gramStart"/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  <w:proofErr w:type="gramEnd"/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Pokladní správa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1 590 800,00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2 468 291,43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Lesy a zemědělství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30 000,00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2 160,00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Podnikání a stavebnictví 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Vnitřní obchod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Cestovní ruch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Doprava a spoje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Vodní hospodářství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22 000,00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28 500,00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15 927,67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34 503,00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Školství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Kultura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30 000,00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23 463,00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Sport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Zájmová činnost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Zdravotnictví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Bytové hospodářství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146 000,00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20 000,00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139 532,00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18 527,00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Veřejné osvětlení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120 000,00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Pohřebnictví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Zásobování teplem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57 012,00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600 000,00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128 400,00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966 258,50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Územní rozvoj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80 000,00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Ochrana ovzduší a půdy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Odpady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18 000,00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110 000,00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25 079,50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83 650,95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Veřejné prostranství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56 000,00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67 414,48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Sociální zabezpečení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Sociální služby 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Krizové stavy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Hasiči a městská policie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Zastupitelstvo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213 477,00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289 362,00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Správa úřadu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495 400,00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8 000,00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475 407,15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Mezinárodní spolupráce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Daně, pojištění a úroky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1 000,00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45 000,00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662,01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109 791,00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Ostatní finanční operace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118 243,00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Ostatní nezařazené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1 834 812,00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1 748 377,00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2 788 052,61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2 266 620,08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Příjmy z financování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Výdaje z financování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396 000,00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396 000,00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Použitá rezerva (z BÚ)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309 565,00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125 432,53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-705 565,00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521 432,53</w:t>
            </w: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8"/>
          <w:wAfter w:w="3120" w:type="dxa"/>
          <w:trHeight w:val="300"/>
        </w:trPr>
        <w:tc>
          <w:tcPr>
            <w:tcW w:w="4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15"/>
        </w:trPr>
        <w:tc>
          <w:tcPr>
            <w:tcW w:w="18273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lastRenderedPageBreak/>
              <w:t>4. Skutečné PŘÍJMY a VÝDAJE 2017 - 2019</w:t>
            </w: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 2017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 2018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 2019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Měsíc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Leden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142 639,06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64 783,85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183 939,96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85 259,85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177 597,98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206 283,45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Únor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136 168,56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97 621,05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205 185,22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63 506,75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151 930,39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207 835,15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Březen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168 929,03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103 612,15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172 770,57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120 620,55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211 497,14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148 043,35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Duben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149 975,65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41 855,25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166 828,76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72 204,05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161 438,99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225 104,55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Květen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220 296,14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149 435,15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165 369,75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355 487,45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220 670,73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440 386,41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Červen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305 159,96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65 265,83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326 253,88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444 537,25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320 934,39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264 238,34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Červenec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222 336,97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116 095,95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214 031,72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338 058,15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242 588,21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278 749,12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Srpen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139 900,41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46 453,05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168 331,98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499 192,55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427 017,21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135 803,63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Září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187 285,25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94 924,65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209 558,36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116 954,91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198 877,52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125 764,00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Říjen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169 564,84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159 922,05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139 203,52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281 527,65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180 800,23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101 780,60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Listopad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194 926,46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88 314,45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162 919,22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109 575,25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177 213,69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61 500,55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Prosinec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223 321,34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66 166,11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223 450,50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219 493,65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317 486,13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71 130,93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2 260 503,67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1 094 449,54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2 337 843,44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2 706 418,06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2 788 052,61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2 266 620,08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15"/>
        </w:trPr>
        <w:tc>
          <w:tcPr>
            <w:tcW w:w="18273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5. Financování 2019</w:t>
            </w: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položky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UR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Zm.stavu</w:t>
            </w:r>
            <w:proofErr w:type="spell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krátkodob.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prost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na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BÚ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-125 432,53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309 565,00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188 909,00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Uhraz.splát.dlouhodob.přij.půj</w:t>
            </w:r>
            <w:proofErr w:type="spellEnd"/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-396 000,00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-396 000,00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-396 000,00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 CELKEM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-521 432,53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-86 435,00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-207 091,00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603,27</w:t>
            </w: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251,79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15"/>
        </w:trPr>
        <w:tc>
          <w:tcPr>
            <w:tcW w:w="18273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lastRenderedPageBreak/>
              <w:t>6. Monitoring obcí</w:t>
            </w: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Počet obyvatel obce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2. Příjem celkem (po konsolidaci)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2 260 503,67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2 337 843,44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2 788 052,61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3. Úroky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32 189,40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29 898,90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36 689,80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 Uhrazené splátky dluhopisů a půjčených prostředků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396 000,00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396 000,00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396 000,00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 Dluhová služba (DS) celkem ř.3+ř.4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428 189,40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425 898,90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432 689,80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 Ukazatel Dluhové služby (%) ř.5/ř.2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18,94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18,22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15,52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7. Aktiva celkem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29 386 487,32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30 280 710,70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31 075 988,23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8. Cizí zdroje 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3 086 320,00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2 747 501,00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2 263 500,00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9. Stav na bankovních účtech celkem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2 758 383,72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1 993 809,10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2 119 241,63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10. Úvěry a komunální dluhopisy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2 956 000,00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2 560 000,00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2 164 000,00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11. Přijaté návratné finanční výpomoci (PNFV) a ostatní dluhy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 Zadluženost celkem ř.10+ř.11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2 956 000,00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2 560 000,00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2 164 000,00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 Podíl cizích zdrojů k celkovým aktivům (%) ř.8/ř.7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10,50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9,07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7,28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14. Podíl zadluženosti na cizích zdrojích (%) ř.12/ř.8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95,78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93,18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95,60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15. 8-leté</w:t>
            </w:r>
            <w:proofErr w:type="gramEnd"/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saldo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2 025 453,92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1 656 879,30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2 177 745,84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16. Oběžná aktiva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2 835 396,72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2 170 676,10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2 268 890,63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17. Krátkodobé závazky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130 320,00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187 501,00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99 500,00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18. Celková likvidita ř.16/ř.17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21,76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11,58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22,80</w:t>
            </w: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15"/>
        </w:trPr>
        <w:tc>
          <w:tcPr>
            <w:tcW w:w="13410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7. Pohledávky k </w:t>
            </w:r>
            <w:proofErr w:type="gram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31.12.2019</w:t>
            </w:r>
            <w:proofErr w:type="gramEnd"/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Účet - popis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311 - Odběratelé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5 422,00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4 401,00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314 - Krátkodobé poskytnuté zá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58 010,00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66 010,00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67 870,00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315 - Jiné pohledávky z hl. či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1 850,00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348 - Pohled. 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za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vyb.míst.vlád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40 000,00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65 282,00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66 010,00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112 271,00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15"/>
        </w:trPr>
        <w:tc>
          <w:tcPr>
            <w:tcW w:w="13410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8. Závazky k </w:t>
            </w:r>
            <w:proofErr w:type="gram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31.12.2019</w:t>
            </w:r>
            <w:proofErr w:type="gramEnd"/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Účet - popis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331 - Zaměstnanci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18 684,00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24 742,00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26 908,00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336 - Sociální zabezpečení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2 835,00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3 465,00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4 538,00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337 - Zdravotní pojištění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2 931,00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4 244,00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4 672,00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342 - </w:t>
            </w:r>
            <w:proofErr w:type="spellStart"/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daně</w:t>
            </w:r>
            <w:proofErr w:type="spellEnd"/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popl.a</w:t>
            </w:r>
            <w:proofErr w:type="spell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jiná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pe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4 070,00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5 750,00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6 382,00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374 - Přijaté zálohy na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transf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101 800,00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149 300,00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57 000,00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130 320,00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187 501,00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99 500,00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15"/>
        </w:trPr>
        <w:tc>
          <w:tcPr>
            <w:tcW w:w="13410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9. Stav úvěrů a půjček k </w:t>
            </w:r>
            <w:proofErr w:type="gram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31.12.2019</w:t>
            </w:r>
            <w:proofErr w:type="gramEnd"/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Účet - název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451 0100 - Dlouhodobé úvěry; ú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850 000,00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670 000,00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490 000,00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451 0200 - Dlouhodobé úvěry; ú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2 106 000,00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1 890 000,00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1 674 000,00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2 956 000,00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2 560 000,00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2 164 000,00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7"/>
          <w:wAfter w:w="4863" w:type="dxa"/>
          <w:trHeight w:val="300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15"/>
        </w:trPr>
        <w:tc>
          <w:tcPr>
            <w:tcW w:w="1513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10.1. Jmění, upravující položky a fondy k </w:t>
            </w:r>
            <w:proofErr w:type="gram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31.12.2019</w:t>
            </w:r>
            <w:proofErr w:type="gramEnd"/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fondu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Počáteční stav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Zůstatek k 31.12.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401 - Jmění účetní jednotky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16 077 902,23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16 077 902,23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403 - Transfery na poříz. </w:t>
            </w:r>
            <w:proofErr w:type="spellStart"/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dl.majetku</w:t>
            </w:r>
            <w:proofErr w:type="spellEnd"/>
            <w:proofErr w:type="gramEnd"/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843 807,94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1 014 136,97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406 - </w:t>
            </w:r>
            <w:proofErr w:type="spellStart"/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Oceň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rozdíly</w:t>
            </w:r>
            <w:proofErr w:type="spellEnd"/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při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prv.použ.met</w:t>
            </w:r>
            <w:proofErr w:type="spell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-3 270 772,53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-3 270 772,53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407 - Jiné oceňovací rozdíly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341,62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341,62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408 - Opravy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předch</w:t>
            </w:r>
            <w:proofErr w:type="spell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 účetních období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1 040 069,34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1 040 069,34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14 691 348,60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14 861 677,63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15"/>
        </w:trPr>
        <w:tc>
          <w:tcPr>
            <w:tcW w:w="1513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10.2. Peněžní a ostatní fondy k </w:t>
            </w:r>
            <w:proofErr w:type="gram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31.12.2019</w:t>
            </w:r>
            <w:proofErr w:type="gramEnd"/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fondu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Počáteční stav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Zůstatek k 31.12.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15"/>
        </w:trPr>
        <w:tc>
          <w:tcPr>
            <w:tcW w:w="1513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11. Stavy na běžných účtech a v pokladně k </w:t>
            </w:r>
            <w:proofErr w:type="gram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31.12.2019</w:t>
            </w:r>
            <w:proofErr w:type="gramEnd"/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Účet - název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Počáteční stav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Zůstatek k 31.12.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231 0000 - Základní běžný účet ÚSC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-18 000,00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231 0100 - Základní běžný účet ÚSC; investice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2 011 809,10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1 856 276,30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231 0200 - Základní běžný účet ÚSC; příjmy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2 432 602,61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231 0300 - Základní běžný účet ÚSC; výdaje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-2 169 637,28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1 993 809,10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2 119 241,63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9"/>
          <w:wAfter w:w="3143" w:type="dxa"/>
          <w:trHeight w:val="300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15"/>
        </w:trPr>
        <w:tc>
          <w:tcPr>
            <w:tcW w:w="14930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12. Přehled dotací poskytnutých rozpočty a státními fondy</w:t>
            </w: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 účelového transferu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Přiděleno Kč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Vyčerpáno Kč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Rozdíl Kč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Ze státního rozpočtu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29 000,00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47 821,00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-18 821,00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Od státních fondů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29 000,00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47 821,00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-18 821,00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15"/>
        </w:trPr>
        <w:tc>
          <w:tcPr>
            <w:tcW w:w="14930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12.1. Přehled přijatých dotací v roce 2019 ze státního rozpočtu</w:t>
            </w: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UZ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 účelového transferu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Přiděleno Kč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Vyčerpáno Kč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Rozdíl Kč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98008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volba prezidenta ČR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14 129,00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-14 129,00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98187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ÚD-volby do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PČR,zastupit.obcí</w:t>
            </w:r>
            <w:proofErr w:type="spellEnd"/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24 314,00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-24 314,00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98348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ÚD-volby do EP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29 000,00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9 378,00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19 622,00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ze státního rozpočtu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29 000,00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47 821,00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-18 821,00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15"/>
        </w:trPr>
        <w:tc>
          <w:tcPr>
            <w:tcW w:w="14930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12.2. Přehled přijatých dotací v roce 2019 od státních fondů</w:t>
            </w: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UZ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 účelového transferu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Přiděleno Kč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Vyčerpáno Kč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Rozdíl Kč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15"/>
        </w:trPr>
        <w:tc>
          <w:tcPr>
            <w:tcW w:w="14930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12.3. Přehled přijatých dotací v r. 2019 z </w:t>
            </w:r>
            <w:proofErr w:type="spell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rozp</w:t>
            </w:r>
            <w:proofErr w:type="spellEnd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. </w:t>
            </w:r>
            <w:proofErr w:type="spellStart"/>
            <w:proofErr w:type="gram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krajů</w:t>
            </w:r>
            <w:proofErr w:type="gramEnd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,</w:t>
            </w:r>
            <w:proofErr w:type="gram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obcí</w:t>
            </w:r>
            <w:proofErr w:type="gramEnd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,DSO</w:t>
            </w:r>
            <w:proofErr w:type="spellEnd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 a převody z </w:t>
            </w:r>
            <w:proofErr w:type="spell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vl</w:t>
            </w:r>
            <w:proofErr w:type="spellEnd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. fondů</w:t>
            </w: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 položky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 schválený</w:t>
            </w: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 po změnách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4222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Invest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přijaté</w:t>
            </w:r>
            <w:proofErr w:type="spellEnd"/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transf.od</w:t>
            </w:r>
            <w:proofErr w:type="spell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krajů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268 000,00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268 000,00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0"/>
          <w:wAfter w:w="3343" w:type="dxa"/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gridAfter w:val="16"/>
          <w:wAfter w:w="4573" w:type="dxa"/>
          <w:trHeight w:val="315"/>
        </w:trPr>
        <w:tc>
          <w:tcPr>
            <w:tcW w:w="13700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13.1. Podíl pohledávek na rozpočtu v roce 2019</w:t>
            </w: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Krátkodobé pohledávky (Netto)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44 401,00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Dlouhodobé pohledávky (Netto)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 toho: Dl. pohledávky - následující rok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Rozpočtové příjmy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2 788 052,61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Podíl pohledávek na 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rozpočtu  (v %)</w:t>
            </w:r>
            <w:proofErr w:type="gramEnd"/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1,59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15"/>
        </w:trPr>
        <w:tc>
          <w:tcPr>
            <w:tcW w:w="18273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13.2. Podíl závazků na rozpočtu v roce 2019</w:t>
            </w: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Krátkodobé závazky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42 500,00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Dlouhodobé závazky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2 164 000,00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 toho: Dl. závazky - následující rok 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Rozpočtové příjmy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2 788 052,61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Podíl závazků na 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rozpočtu  (v %)</w:t>
            </w:r>
            <w:proofErr w:type="gramEnd"/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1,52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15"/>
        </w:trPr>
        <w:tc>
          <w:tcPr>
            <w:tcW w:w="18273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13.3. Podíl zastaveného majetku na celkovém majetku územního celku v roce 2019</w:t>
            </w: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Označení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Zastavený majetek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Majetek celkem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28 807 097,60</w:t>
            </w: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Podíl zastav. 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majetku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celk</w:t>
            </w:r>
            <w:proofErr w:type="spell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 m. (v %)</w:t>
            </w: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5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15"/>
        </w:trPr>
        <w:tc>
          <w:tcPr>
            <w:tcW w:w="15952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 xml:space="preserve">14. Majetek k </w:t>
            </w:r>
            <w:proofErr w:type="gramStart"/>
            <w:r w:rsidRPr="00502858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31.12.2019</w:t>
            </w:r>
            <w:proofErr w:type="gramEnd"/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Účet - popis</w:t>
            </w:r>
          </w:p>
        </w:tc>
        <w:tc>
          <w:tcPr>
            <w:tcW w:w="388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2017</w:t>
            </w:r>
          </w:p>
        </w:tc>
        <w:tc>
          <w:tcPr>
            <w:tcW w:w="388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2018</w:t>
            </w:r>
          </w:p>
        </w:tc>
        <w:tc>
          <w:tcPr>
            <w:tcW w:w="388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Brutto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Korekce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Netto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Brutto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Korekce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Netto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Brutto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Korekce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Netto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018 - Drobný dlouhodobý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nehm.m</w:t>
            </w:r>
            <w:proofErr w:type="spellEnd"/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40 535,00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-40 535,00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40 535,00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-40 535,00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40 535,00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-40 535,00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019 - Ostat. 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dlouhodobý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nehm.m</w:t>
            </w:r>
            <w:proofErr w:type="spellEnd"/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-40 535,00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-40 535,00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-40 535,00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-40 535,00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238 000,00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-14 880,00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223 120,00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021 - Stavby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23 314 854,50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-6 487 809,90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16 827 044,60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23 314 854,50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-6 779 364,90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16 535 489,60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23 926 528,50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-7 196 429,90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16 730 098,60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022 - </w:t>
            </w:r>
            <w:proofErr w:type="spellStart"/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Sam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hm</w:t>
            </w:r>
            <w:proofErr w:type="gram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.mov.věci,soub.hm</w:t>
            </w:r>
            <w:proofErr w:type="spellEnd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387 220,50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-288 825,70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98 394,80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387 220,50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-317 817,70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69 402,80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387 220,50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-346 314,70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40 905,80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028 - Drobný dlouhodobý hmotný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689 164,25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-689 164,25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689 164,25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-689 164,25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694 553,25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-694 553,25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031 - Pozemky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1 709 462,35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1 709 462,35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1 709 462,35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1 709 462,35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1 709 462,35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1 709 462,35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041 - Nedokončený dl. </w:t>
            </w:r>
            <w:proofErr w:type="spellStart"/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nehmot.m</w:t>
            </w:r>
            <w:proofErr w:type="spellEnd"/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158 000,00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158 000,00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042 - Nedokončený dl. hmotný m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409 854,00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409 854,00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1 810 798,00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1 810 798,00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1 810 798,00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color w:val="000000"/>
                <w:lang w:eastAsia="cs-CZ"/>
              </w:rPr>
              <w:t>1 810 798,00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26 551 090,60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-7 546 869,85</w:t>
            </w: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19 004 220,75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28 110 034,60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-7 867 416,85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20 242 617,75</w:t>
            </w: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28 807 097,60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-8 292 712,85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20 514 384,75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02858" w:rsidRPr="00502858" w:rsidTr="00502858">
        <w:trPr>
          <w:trHeight w:val="30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toho: oprávky k majetku celkem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-7 546 869,85</w:t>
            </w:r>
          </w:p>
        </w:tc>
        <w:tc>
          <w:tcPr>
            <w:tcW w:w="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-7 867 416,85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028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-8 292 712,85</w:t>
            </w: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58" w:rsidRPr="00502858" w:rsidRDefault="00502858" w:rsidP="00502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02858" w:rsidRPr="00502858" w:rsidRDefault="00502858" w:rsidP="00502858">
      <w:pPr>
        <w:rPr>
          <w:sz w:val="32"/>
          <w:szCs w:val="32"/>
        </w:rPr>
      </w:pPr>
    </w:p>
    <w:sectPr w:rsidR="00502858" w:rsidRPr="00502858" w:rsidSect="005028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58"/>
    <w:rsid w:val="00502858"/>
    <w:rsid w:val="007561A4"/>
    <w:rsid w:val="007B097D"/>
    <w:rsid w:val="009348B7"/>
    <w:rsid w:val="00C878F9"/>
    <w:rsid w:val="00F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183BB-D05D-4107-9FF0-692B2A9B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2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nedra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2246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Ponědraž</dc:creator>
  <cp:keywords/>
  <dc:description/>
  <cp:lastModifiedBy>OU Ponědraž</cp:lastModifiedBy>
  <cp:revision>2</cp:revision>
  <cp:lastPrinted>2020-09-29T14:49:00Z</cp:lastPrinted>
  <dcterms:created xsi:type="dcterms:W3CDTF">2020-09-29T14:49:00Z</dcterms:created>
  <dcterms:modified xsi:type="dcterms:W3CDTF">2020-09-29T14:49:00Z</dcterms:modified>
</cp:coreProperties>
</file>